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5023" w14:textId="77777777" w:rsidR="008D5369" w:rsidRDefault="008D5369" w:rsidP="008D5369">
      <w:pPr>
        <w:ind w:left="720" w:firstLine="720"/>
        <w:rPr>
          <w:rFonts w:ascii="Calibri Light" w:hAnsi="Calibri Light" w:cs="Calibri Light"/>
          <w:b/>
          <w:sz w:val="28"/>
        </w:rPr>
      </w:pPr>
      <w:r>
        <w:rPr>
          <w:rFonts w:ascii="Calibri Light" w:hAnsi="Calibri Light" w:cs="Calibri Light"/>
          <w:b/>
          <w:sz w:val="28"/>
        </w:rPr>
        <w:t>Job Description</w:t>
      </w:r>
    </w:p>
    <w:p w14:paraId="4AA6DF7C" w14:textId="3C445876" w:rsidR="008D5369" w:rsidRDefault="008D5369" w:rsidP="008D5369">
      <w:pPr>
        <w:ind w:left="720" w:firstLine="720"/>
        <w:rPr>
          <w:rFonts w:ascii="Calibri Light" w:hAnsi="Calibri Light" w:cs="Calibri Light"/>
          <w:b/>
          <w:sz w:val="28"/>
        </w:rPr>
      </w:pPr>
      <w:r>
        <w:rPr>
          <w:rFonts w:ascii="Calibri Light" w:hAnsi="Calibri Light" w:cs="Calibri Light"/>
          <w:b/>
          <w:sz w:val="28"/>
        </w:rPr>
        <w:t xml:space="preserve">Outdoor Activity Apprentice </w:t>
      </w:r>
    </w:p>
    <w:p w14:paraId="258FE43E" w14:textId="0CE5CCC9" w:rsidR="002C67CC" w:rsidRDefault="002C67CC" w:rsidP="002670EF">
      <w:pPr>
        <w:shd w:val="clear" w:color="auto" w:fill="FFFFFF"/>
        <w:spacing w:after="192" w:line="307" w:lineRule="atLeast"/>
        <w:rPr>
          <w:rFonts w:ascii="Calibri Light" w:eastAsia="Times New Roman" w:hAnsi="Calibri Light" w:cs="Calibri Light"/>
          <w:sz w:val="24"/>
          <w:szCs w:val="20"/>
          <w:lang w:eastAsia="en-GB"/>
        </w:rPr>
      </w:pPr>
      <w:r w:rsidRPr="00DC41FF">
        <w:rPr>
          <w:rFonts w:ascii="Calibri Light" w:eastAsia="Times New Roman" w:hAnsi="Calibri Light" w:cs="Calibri Light"/>
          <w:b/>
          <w:bCs/>
          <w:sz w:val="24"/>
          <w:szCs w:val="20"/>
          <w:lang w:eastAsia="en-GB"/>
        </w:rPr>
        <w:t>Job Title</w:t>
      </w:r>
      <w:r>
        <w:rPr>
          <w:rFonts w:ascii="Calibri Light" w:eastAsia="Times New Roman" w:hAnsi="Calibri Light" w:cs="Calibri Light"/>
          <w:sz w:val="24"/>
          <w:szCs w:val="20"/>
          <w:lang w:eastAsia="en-GB"/>
        </w:rPr>
        <w:t xml:space="preserve">: Apprentice Outdoor Activity Instructor </w:t>
      </w:r>
    </w:p>
    <w:p w14:paraId="0EE32F72" w14:textId="1F093AC3" w:rsidR="002C67CC" w:rsidRDefault="002C67CC" w:rsidP="002670EF">
      <w:pPr>
        <w:shd w:val="clear" w:color="auto" w:fill="FFFFFF"/>
        <w:spacing w:after="192" w:line="307" w:lineRule="atLeast"/>
        <w:rPr>
          <w:rFonts w:ascii="Calibri Light" w:eastAsia="Times New Roman" w:hAnsi="Calibri Light" w:cs="Calibri Light"/>
          <w:sz w:val="24"/>
          <w:szCs w:val="20"/>
          <w:lang w:eastAsia="en-GB"/>
        </w:rPr>
      </w:pPr>
      <w:r w:rsidRPr="00DC41FF">
        <w:rPr>
          <w:rFonts w:ascii="Calibri Light" w:eastAsia="Times New Roman" w:hAnsi="Calibri Light" w:cs="Calibri Light"/>
          <w:b/>
          <w:bCs/>
          <w:sz w:val="24"/>
          <w:szCs w:val="20"/>
          <w:lang w:eastAsia="en-GB"/>
        </w:rPr>
        <w:t>Job Description</w:t>
      </w:r>
      <w:r>
        <w:rPr>
          <w:rFonts w:ascii="Calibri Light" w:eastAsia="Times New Roman" w:hAnsi="Calibri Light" w:cs="Calibri Light"/>
          <w:sz w:val="24"/>
          <w:szCs w:val="20"/>
          <w:lang w:eastAsia="en-GB"/>
        </w:rPr>
        <w:t>: Apprentice activity instructors help Mount Cook Adventure Centre to deliver safe and enjoyable activity sessions. They will help</w:t>
      </w:r>
      <w:r w:rsidRPr="002C67CC">
        <w:rPr>
          <w:rFonts w:ascii="Calibri Light" w:eastAsia="Times New Roman" w:hAnsi="Calibri Light" w:cs="Calibri Light"/>
          <w:sz w:val="24"/>
          <w:szCs w:val="20"/>
          <w:lang w:eastAsia="en-GB"/>
        </w:rPr>
        <w:t xml:space="preserve"> supervise and guide children and adults in activities such as, </w:t>
      </w:r>
      <w:r>
        <w:rPr>
          <w:rFonts w:ascii="Calibri Light" w:eastAsia="Times New Roman" w:hAnsi="Calibri Light" w:cs="Calibri Light"/>
          <w:sz w:val="24"/>
          <w:szCs w:val="20"/>
          <w:lang w:eastAsia="en-GB"/>
        </w:rPr>
        <w:t xml:space="preserve">rock </w:t>
      </w:r>
      <w:r w:rsidRPr="002C67CC">
        <w:rPr>
          <w:rFonts w:ascii="Calibri Light" w:eastAsia="Times New Roman" w:hAnsi="Calibri Light" w:cs="Calibri Light"/>
          <w:sz w:val="24"/>
          <w:szCs w:val="20"/>
          <w:lang w:eastAsia="en-GB"/>
        </w:rPr>
        <w:t xml:space="preserve">climbing, hillwalking, archery, bushcraft, </w:t>
      </w:r>
      <w:r>
        <w:rPr>
          <w:rFonts w:ascii="Calibri Light" w:eastAsia="Times New Roman" w:hAnsi="Calibri Light" w:cs="Calibri Light"/>
          <w:sz w:val="24"/>
          <w:szCs w:val="20"/>
          <w:lang w:eastAsia="en-GB"/>
        </w:rPr>
        <w:t xml:space="preserve">team challenges and ropes courses </w:t>
      </w:r>
      <w:r w:rsidRPr="002C67CC">
        <w:rPr>
          <w:rFonts w:ascii="Calibri Light" w:eastAsia="Times New Roman" w:hAnsi="Calibri Light" w:cs="Calibri Light"/>
          <w:sz w:val="24"/>
          <w:szCs w:val="20"/>
          <w:lang w:eastAsia="en-GB"/>
        </w:rPr>
        <w:t>at an introductory level. They will be supervised while working in a limited range of venues and weather conditions following tightly defined operating p</w:t>
      </w:r>
      <w:r w:rsidR="002378F0">
        <w:rPr>
          <w:rFonts w:ascii="Calibri Light" w:eastAsia="Times New Roman" w:hAnsi="Calibri Light" w:cs="Calibri Light"/>
          <w:sz w:val="24"/>
          <w:szCs w:val="20"/>
          <w:lang w:eastAsia="en-GB"/>
        </w:rPr>
        <w:t>Y</w:t>
      </w:r>
      <w:r w:rsidRPr="002C67CC">
        <w:rPr>
          <w:rFonts w:ascii="Calibri Light" w:eastAsia="Times New Roman" w:hAnsi="Calibri Light" w:cs="Calibri Light"/>
          <w:sz w:val="24"/>
          <w:szCs w:val="20"/>
          <w:lang w:eastAsia="en-GB"/>
        </w:rPr>
        <w:t>rocedures.</w:t>
      </w:r>
    </w:p>
    <w:p w14:paraId="4CFE8ED1" w14:textId="73E3E6F3" w:rsidR="007025E4" w:rsidRPr="00BB778D" w:rsidRDefault="007025E4" w:rsidP="00BB778D">
      <w:pPr>
        <w:shd w:val="clear" w:color="auto" w:fill="FFFFFF"/>
        <w:spacing w:after="192" w:line="307" w:lineRule="atLeast"/>
        <w:rPr>
          <w:rFonts w:ascii="Calibri Light" w:eastAsia="Times New Roman" w:hAnsi="Calibri Light" w:cs="Calibri Light"/>
          <w:b/>
          <w:bCs/>
          <w:sz w:val="24"/>
          <w:szCs w:val="24"/>
          <w:lang w:eastAsia="en-GB"/>
        </w:rPr>
      </w:pPr>
      <w:r w:rsidRPr="00BB778D">
        <w:rPr>
          <w:rFonts w:ascii="Calibri Light" w:eastAsia="Times New Roman" w:hAnsi="Calibri Light" w:cs="Calibri Light"/>
          <w:b/>
          <w:bCs/>
          <w:sz w:val="24"/>
          <w:szCs w:val="24"/>
          <w:lang w:eastAsia="en-GB"/>
        </w:rPr>
        <w:t>Responsibilities</w:t>
      </w:r>
    </w:p>
    <w:p w14:paraId="61B15794" w14:textId="77777777" w:rsidR="007025E4" w:rsidRPr="007025E4" w:rsidRDefault="007025E4" w:rsidP="007025E4">
      <w:pPr>
        <w:shd w:val="clear" w:color="auto" w:fill="FFFFFF"/>
        <w:spacing w:after="192" w:line="307" w:lineRule="atLeast"/>
        <w:rPr>
          <w:rFonts w:ascii="Calibri Light" w:eastAsia="Times New Roman" w:hAnsi="Calibri Light" w:cs="Calibri Light"/>
          <w:b/>
          <w:bCs/>
          <w:sz w:val="24"/>
          <w:szCs w:val="20"/>
          <w:lang w:eastAsia="en-GB"/>
        </w:rPr>
      </w:pPr>
      <w:r w:rsidRPr="007025E4">
        <w:rPr>
          <w:rFonts w:ascii="Calibri Light" w:eastAsia="Times New Roman" w:hAnsi="Calibri Light" w:cs="Calibri Light"/>
          <w:b/>
          <w:bCs/>
          <w:sz w:val="24"/>
          <w:szCs w:val="20"/>
          <w:lang w:eastAsia="en-GB"/>
        </w:rPr>
        <w:t>Preparing for sessions</w:t>
      </w:r>
      <w:r w:rsidRPr="007025E4">
        <w:rPr>
          <w:rFonts w:ascii="Calibri Light" w:eastAsia="Times New Roman" w:hAnsi="Calibri Light" w:cs="Calibri Light"/>
          <w:b/>
          <w:bCs/>
          <w:sz w:val="24"/>
          <w:szCs w:val="20"/>
          <w:lang w:eastAsia="en-GB"/>
        </w:rPr>
        <w:tab/>
      </w:r>
    </w:p>
    <w:p w14:paraId="6B79B556" w14:textId="77777777" w:rsidR="007025E4" w:rsidRPr="007025E4" w:rsidRDefault="007025E4" w:rsidP="007025E4">
      <w:pPr>
        <w:pStyle w:val="ListParagraph"/>
        <w:numPr>
          <w:ilvl w:val="0"/>
          <w:numId w:val="8"/>
        </w:numPr>
        <w:shd w:val="clear" w:color="auto" w:fill="FFFFFF"/>
        <w:spacing w:after="192" w:line="307" w:lineRule="atLeast"/>
        <w:rPr>
          <w:rFonts w:ascii="Calibri Light" w:eastAsia="Times New Roman" w:hAnsi="Calibri Light" w:cs="Calibri Light"/>
          <w:sz w:val="24"/>
          <w:szCs w:val="20"/>
          <w:lang w:eastAsia="en-GB"/>
        </w:rPr>
      </w:pPr>
      <w:r w:rsidRPr="007025E4">
        <w:rPr>
          <w:rFonts w:ascii="Calibri Light" w:eastAsia="Times New Roman" w:hAnsi="Calibri Light" w:cs="Calibri Light"/>
          <w:sz w:val="24"/>
          <w:szCs w:val="20"/>
          <w:lang w:eastAsia="en-GB"/>
        </w:rPr>
        <w:t xml:space="preserve">How to collate and use information about the participants </w:t>
      </w:r>
      <w:proofErr w:type="gramStart"/>
      <w:r w:rsidRPr="007025E4">
        <w:rPr>
          <w:rFonts w:ascii="Calibri Light" w:eastAsia="Times New Roman" w:hAnsi="Calibri Light" w:cs="Calibri Light"/>
          <w:sz w:val="24"/>
          <w:szCs w:val="20"/>
          <w:lang w:eastAsia="en-GB"/>
        </w:rPr>
        <w:t>in order to</w:t>
      </w:r>
      <w:proofErr w:type="gramEnd"/>
      <w:r w:rsidRPr="007025E4">
        <w:rPr>
          <w:rFonts w:ascii="Calibri Light" w:eastAsia="Times New Roman" w:hAnsi="Calibri Light" w:cs="Calibri Light"/>
          <w:sz w:val="24"/>
          <w:szCs w:val="20"/>
          <w:lang w:eastAsia="en-GB"/>
        </w:rPr>
        <w:t xml:space="preserve"> run the session such as group size, age, mental and physical ability, and relevant medical information.</w:t>
      </w:r>
    </w:p>
    <w:p w14:paraId="372E85A6" w14:textId="77777777" w:rsidR="007025E4" w:rsidRPr="007025E4" w:rsidRDefault="007025E4" w:rsidP="007025E4">
      <w:pPr>
        <w:pStyle w:val="ListParagraph"/>
        <w:numPr>
          <w:ilvl w:val="0"/>
          <w:numId w:val="8"/>
        </w:numPr>
        <w:shd w:val="clear" w:color="auto" w:fill="FFFFFF"/>
        <w:spacing w:after="192" w:line="307" w:lineRule="atLeast"/>
        <w:rPr>
          <w:rFonts w:ascii="Calibri Light" w:eastAsia="Times New Roman" w:hAnsi="Calibri Light" w:cs="Calibri Light"/>
          <w:sz w:val="24"/>
          <w:szCs w:val="20"/>
          <w:lang w:eastAsia="en-GB"/>
        </w:rPr>
      </w:pPr>
      <w:r w:rsidRPr="007025E4">
        <w:rPr>
          <w:rFonts w:ascii="Calibri Light" w:eastAsia="Times New Roman" w:hAnsi="Calibri Light" w:cs="Calibri Light"/>
          <w:sz w:val="24"/>
          <w:szCs w:val="20"/>
          <w:lang w:eastAsia="en-GB"/>
        </w:rPr>
        <w:t>How to meet desired outcomes of the session g. recreation and enjoyment, increasing self-confidence, learning about a local habitat.</w:t>
      </w:r>
    </w:p>
    <w:p w14:paraId="0ECA103E" w14:textId="77777777" w:rsidR="007025E4" w:rsidRPr="007025E4" w:rsidRDefault="007025E4" w:rsidP="007025E4">
      <w:pPr>
        <w:pStyle w:val="ListParagraph"/>
        <w:numPr>
          <w:ilvl w:val="0"/>
          <w:numId w:val="8"/>
        </w:numPr>
        <w:shd w:val="clear" w:color="auto" w:fill="FFFFFF"/>
        <w:spacing w:after="192" w:line="307" w:lineRule="atLeast"/>
        <w:rPr>
          <w:rFonts w:ascii="Calibri Light" w:eastAsia="Times New Roman" w:hAnsi="Calibri Light" w:cs="Calibri Light"/>
          <w:sz w:val="24"/>
          <w:szCs w:val="20"/>
          <w:lang w:eastAsia="en-GB"/>
        </w:rPr>
      </w:pPr>
      <w:r w:rsidRPr="007025E4">
        <w:rPr>
          <w:rFonts w:ascii="Calibri Light" w:eastAsia="Times New Roman" w:hAnsi="Calibri Light" w:cs="Calibri Light"/>
          <w:sz w:val="24"/>
          <w:szCs w:val="20"/>
          <w:lang w:eastAsia="en-GB"/>
        </w:rPr>
        <w:t>The approved options for adapting a session to accommodate predictable environmental changes.</w:t>
      </w:r>
    </w:p>
    <w:p w14:paraId="78DDD351" w14:textId="77777777" w:rsidR="007025E4" w:rsidRPr="007025E4" w:rsidRDefault="007025E4" w:rsidP="007025E4">
      <w:pPr>
        <w:pStyle w:val="ListParagraph"/>
        <w:numPr>
          <w:ilvl w:val="0"/>
          <w:numId w:val="8"/>
        </w:numPr>
        <w:shd w:val="clear" w:color="auto" w:fill="FFFFFF"/>
        <w:spacing w:after="192" w:line="307" w:lineRule="atLeast"/>
        <w:rPr>
          <w:rFonts w:ascii="Calibri Light" w:eastAsia="Times New Roman" w:hAnsi="Calibri Light" w:cs="Calibri Light"/>
          <w:sz w:val="24"/>
          <w:szCs w:val="20"/>
          <w:lang w:eastAsia="en-GB"/>
        </w:rPr>
      </w:pPr>
      <w:r w:rsidRPr="007025E4">
        <w:rPr>
          <w:rFonts w:ascii="Calibri Light" w:eastAsia="Times New Roman" w:hAnsi="Calibri Light" w:cs="Calibri Light"/>
          <w:sz w:val="24"/>
          <w:szCs w:val="20"/>
          <w:lang w:eastAsia="en-GB"/>
        </w:rPr>
        <w:t>The organisation’s procedures and standards relevant to the session being delivered.</w:t>
      </w:r>
    </w:p>
    <w:p w14:paraId="15D6A171" w14:textId="7100BE7D" w:rsidR="007025E4" w:rsidRPr="007025E4" w:rsidRDefault="007025E4" w:rsidP="007025E4">
      <w:pPr>
        <w:pStyle w:val="ListParagraph"/>
        <w:numPr>
          <w:ilvl w:val="0"/>
          <w:numId w:val="8"/>
        </w:numPr>
        <w:shd w:val="clear" w:color="auto" w:fill="FFFFFF"/>
        <w:spacing w:after="192" w:line="307" w:lineRule="atLeast"/>
        <w:rPr>
          <w:rFonts w:ascii="Calibri Light" w:eastAsia="Times New Roman" w:hAnsi="Calibri Light" w:cs="Calibri Light"/>
          <w:sz w:val="24"/>
          <w:szCs w:val="20"/>
          <w:lang w:eastAsia="en-GB"/>
        </w:rPr>
      </w:pPr>
      <w:r w:rsidRPr="007025E4">
        <w:rPr>
          <w:rFonts w:ascii="Calibri Light" w:eastAsia="Times New Roman" w:hAnsi="Calibri Light" w:cs="Calibri Light"/>
          <w:sz w:val="24"/>
          <w:szCs w:val="20"/>
          <w:lang w:eastAsia="en-GB"/>
        </w:rPr>
        <w:t>Activity venue locations and access arrangements.</w:t>
      </w:r>
    </w:p>
    <w:p w14:paraId="17DDF48A" w14:textId="77777777"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t>Delivering sessions</w:t>
      </w:r>
      <w:r w:rsidRPr="00AB5178">
        <w:rPr>
          <w:rFonts w:ascii="Calibri Light" w:eastAsia="Times New Roman" w:hAnsi="Calibri Light" w:cs="Calibri Light"/>
          <w:b/>
          <w:bCs/>
          <w:sz w:val="24"/>
          <w:szCs w:val="20"/>
          <w:lang w:eastAsia="en-GB"/>
        </w:rPr>
        <w:tab/>
      </w:r>
    </w:p>
    <w:p w14:paraId="38FB21B5"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The relevant operational procedures related to session delivery to meet Health &amp; Safety, environmental sustainability, safeguarding and data protection requirements.</w:t>
      </w:r>
    </w:p>
    <w:p w14:paraId="1548F2D9"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Why an appropriate activity briefing is important, what it needs to include and where to source the relevant information.</w:t>
      </w:r>
    </w:p>
    <w:p w14:paraId="2A993D5C"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guide participants to the venue in a safe and efficient manner.</w:t>
      </w:r>
    </w:p>
    <w:p w14:paraId="53D3B3AF"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Information about the training activity or subject at the required level to deliver the session.</w:t>
      </w:r>
    </w:p>
    <w:p w14:paraId="7BA1226D" w14:textId="1D81F0A1"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Basic good practice protocols and techniques for giving instructions and demonstrations. visual, verbal.</w:t>
      </w:r>
    </w:p>
    <w:p w14:paraId="6FB2B857"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identify hazards in the environment they are working and the dynamic changes that may occur</w:t>
      </w:r>
    </w:p>
    <w:p w14:paraId="3656CE7A"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minimise environmental impact and support sustainability g. picking up litter, not broadening paths.</w:t>
      </w:r>
    </w:p>
    <w:p w14:paraId="3B3BF550" w14:textId="77777777" w:rsidR="00AB5178"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respond to problems: A grasp of common problems and issues related to outdoor working in general, and the businesses specific products offering.</w:t>
      </w:r>
    </w:p>
    <w:p w14:paraId="3141214E" w14:textId="063ED37C" w:rsidR="007025E4" w:rsidRPr="00AB5178" w:rsidRDefault="00AB5178" w:rsidP="00AB5178">
      <w:pPr>
        <w:pStyle w:val="ListParagraph"/>
        <w:numPr>
          <w:ilvl w:val="0"/>
          <w:numId w:val="9"/>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respond to and deal with incidents or accidents that may occur during the session.</w:t>
      </w:r>
    </w:p>
    <w:p w14:paraId="64832A74" w14:textId="77777777" w:rsidR="00AB5178" w:rsidRDefault="00AB5178" w:rsidP="00AB5178">
      <w:pPr>
        <w:shd w:val="clear" w:color="auto" w:fill="FFFFFF"/>
        <w:spacing w:after="192" w:line="307" w:lineRule="atLeast"/>
        <w:rPr>
          <w:rFonts w:ascii="Calibri Light" w:eastAsia="Times New Roman" w:hAnsi="Calibri Light" w:cs="Calibri Light"/>
          <w:sz w:val="24"/>
          <w:szCs w:val="20"/>
          <w:lang w:eastAsia="en-GB"/>
        </w:rPr>
      </w:pPr>
    </w:p>
    <w:p w14:paraId="0DF2BE0D" w14:textId="77777777" w:rsidR="00AB5178" w:rsidRDefault="00AB5178" w:rsidP="00AB5178">
      <w:pPr>
        <w:shd w:val="clear" w:color="auto" w:fill="FFFFFF"/>
        <w:spacing w:after="192" w:line="307" w:lineRule="atLeast"/>
        <w:rPr>
          <w:rFonts w:ascii="Calibri Light" w:eastAsia="Times New Roman" w:hAnsi="Calibri Light" w:cs="Calibri Light"/>
          <w:sz w:val="24"/>
          <w:szCs w:val="20"/>
          <w:lang w:eastAsia="en-GB"/>
        </w:rPr>
      </w:pPr>
    </w:p>
    <w:p w14:paraId="0A262577" w14:textId="17009F7A"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lastRenderedPageBreak/>
        <w:t>Meeting session outcomes</w:t>
      </w:r>
      <w:r w:rsidRPr="00AB5178">
        <w:rPr>
          <w:rFonts w:ascii="Calibri Light" w:eastAsia="Times New Roman" w:hAnsi="Calibri Light" w:cs="Calibri Light"/>
          <w:b/>
          <w:bCs/>
          <w:sz w:val="24"/>
          <w:szCs w:val="20"/>
          <w:lang w:eastAsia="en-GB"/>
        </w:rPr>
        <w:tab/>
      </w:r>
    </w:p>
    <w:p w14:paraId="7478070A" w14:textId="77777777" w:rsidR="00AB5178"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The organisations set approaches for instructing or teaching each activity </w:t>
      </w:r>
      <w:proofErr w:type="gramStart"/>
      <w:r w:rsidRPr="00AB5178">
        <w:rPr>
          <w:rFonts w:ascii="Calibri Light" w:eastAsia="Times New Roman" w:hAnsi="Calibri Light" w:cs="Calibri Light"/>
          <w:sz w:val="24"/>
          <w:szCs w:val="20"/>
          <w:lang w:eastAsia="en-GB"/>
        </w:rPr>
        <w:t>in order to</w:t>
      </w:r>
      <w:proofErr w:type="gramEnd"/>
      <w:r w:rsidRPr="00AB5178">
        <w:rPr>
          <w:rFonts w:ascii="Calibri Light" w:eastAsia="Times New Roman" w:hAnsi="Calibri Light" w:cs="Calibri Light"/>
          <w:sz w:val="24"/>
          <w:szCs w:val="20"/>
          <w:lang w:eastAsia="en-GB"/>
        </w:rPr>
        <w:t xml:space="preserve"> meet the defined outcomes of each session.</w:t>
      </w:r>
    </w:p>
    <w:p w14:paraId="3BB30F68" w14:textId="77777777" w:rsidR="00AB5178"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Simple techniques to ensure engagement and participation by all g. energisers, sharing responsibilities, appropriate pace.</w:t>
      </w:r>
    </w:p>
    <w:p w14:paraId="5F62DD86" w14:textId="77777777" w:rsidR="00AB5178"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use open questions and observation to check understanding and progression of learning.</w:t>
      </w:r>
    </w:p>
    <w:p w14:paraId="6ED9483A" w14:textId="77777777" w:rsidR="00AB5178"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How to recognise participants that have additional support requirements g. nervousness, short attention span, disengagement.</w:t>
      </w:r>
    </w:p>
    <w:p w14:paraId="20B4BE27" w14:textId="77777777" w:rsidR="00AB5178"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Simple techniques for dealing with conflict and challenging behaviours.</w:t>
      </w:r>
    </w:p>
    <w:p w14:paraId="754205D1" w14:textId="50EF92FE" w:rsidR="007025E4" w:rsidRPr="00AB5178" w:rsidRDefault="00AB5178" w:rsidP="00AB5178">
      <w:pPr>
        <w:pStyle w:val="ListParagraph"/>
        <w:numPr>
          <w:ilvl w:val="0"/>
          <w:numId w:val="10"/>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Simple techniques and questioning styles to aid review of sessions in meeting required outcomes.</w:t>
      </w:r>
    </w:p>
    <w:p w14:paraId="2C9EB034" w14:textId="77777777"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t>Completing sessions</w:t>
      </w:r>
      <w:r w:rsidRPr="00AB5178">
        <w:rPr>
          <w:rFonts w:ascii="Calibri Light" w:eastAsia="Times New Roman" w:hAnsi="Calibri Light" w:cs="Calibri Light"/>
          <w:b/>
          <w:bCs/>
          <w:sz w:val="24"/>
          <w:szCs w:val="20"/>
          <w:lang w:eastAsia="en-GB"/>
        </w:rPr>
        <w:tab/>
      </w:r>
    </w:p>
    <w:p w14:paraId="183C6ADA" w14:textId="5EDA8D03" w:rsidR="00AB5178" w:rsidRPr="00AB5178" w:rsidRDefault="00AB5178" w:rsidP="00AB5178">
      <w:pPr>
        <w:pStyle w:val="ListParagraph"/>
        <w:numPr>
          <w:ilvl w:val="0"/>
          <w:numId w:val="11"/>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How the venue should be </w:t>
      </w:r>
      <w:proofErr w:type="gramStart"/>
      <w:r w:rsidRPr="00AB5178">
        <w:rPr>
          <w:rFonts w:ascii="Calibri Light" w:eastAsia="Times New Roman" w:hAnsi="Calibri Light" w:cs="Calibri Light"/>
          <w:sz w:val="24"/>
          <w:szCs w:val="20"/>
          <w:lang w:eastAsia="en-GB"/>
        </w:rPr>
        <w:t>left</w:t>
      </w:r>
      <w:proofErr w:type="gramEnd"/>
      <w:r w:rsidRPr="00AB5178">
        <w:rPr>
          <w:rFonts w:ascii="Calibri Light" w:eastAsia="Times New Roman" w:hAnsi="Calibri Light" w:cs="Calibri Light"/>
          <w:sz w:val="24"/>
          <w:szCs w:val="20"/>
          <w:lang w:eastAsia="en-GB"/>
        </w:rPr>
        <w:t xml:space="preserve"> and equipment and resources returned - including adherence to any reporting policies.</w:t>
      </w:r>
    </w:p>
    <w:p w14:paraId="09E36D59" w14:textId="77777777"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t>Organisation requirements</w:t>
      </w:r>
      <w:r w:rsidRPr="00AB5178">
        <w:rPr>
          <w:rFonts w:ascii="Calibri Light" w:eastAsia="Times New Roman" w:hAnsi="Calibri Light" w:cs="Calibri Light"/>
          <w:b/>
          <w:bCs/>
          <w:sz w:val="24"/>
          <w:szCs w:val="20"/>
          <w:lang w:eastAsia="en-GB"/>
        </w:rPr>
        <w:tab/>
      </w:r>
    </w:p>
    <w:p w14:paraId="74E6A8CD" w14:textId="77777777" w:rsidR="00AB5178" w:rsidRPr="00AB5178" w:rsidRDefault="00AB5178" w:rsidP="00AB5178">
      <w:pPr>
        <w:pStyle w:val="ListParagraph"/>
        <w:numPr>
          <w:ilvl w:val="0"/>
          <w:numId w:val="11"/>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How the organisation, and profession, should be represented to include knowledge of the breadth and range of the </w:t>
      </w:r>
      <w:proofErr w:type="gramStart"/>
      <w:r w:rsidRPr="00AB5178">
        <w:rPr>
          <w:rFonts w:ascii="Calibri Light" w:eastAsia="Times New Roman" w:hAnsi="Calibri Light" w:cs="Calibri Light"/>
          <w:sz w:val="24"/>
          <w:szCs w:val="20"/>
          <w:lang w:eastAsia="en-GB"/>
        </w:rPr>
        <w:t>organisations</w:t>
      </w:r>
      <w:proofErr w:type="gramEnd"/>
      <w:r w:rsidRPr="00AB5178">
        <w:rPr>
          <w:rFonts w:ascii="Calibri Light" w:eastAsia="Times New Roman" w:hAnsi="Calibri Light" w:cs="Calibri Light"/>
          <w:sz w:val="24"/>
          <w:szCs w:val="20"/>
          <w:lang w:eastAsia="en-GB"/>
        </w:rPr>
        <w:t xml:space="preserve"> products and operating standards.</w:t>
      </w:r>
    </w:p>
    <w:p w14:paraId="724C09DB" w14:textId="4FE6A686" w:rsidR="00AB5178" w:rsidRPr="00AB5178" w:rsidRDefault="00AB5178" w:rsidP="00AB5178">
      <w:pPr>
        <w:pStyle w:val="ListParagraph"/>
        <w:numPr>
          <w:ilvl w:val="0"/>
          <w:numId w:val="11"/>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The organisation’s expectations on how to engage and communicate with participants, </w:t>
      </w:r>
      <w:proofErr w:type="gramStart"/>
      <w:r w:rsidRPr="00AB5178">
        <w:rPr>
          <w:rFonts w:ascii="Calibri Light" w:eastAsia="Times New Roman" w:hAnsi="Calibri Light" w:cs="Calibri Light"/>
          <w:sz w:val="24"/>
          <w:szCs w:val="20"/>
          <w:lang w:eastAsia="en-GB"/>
        </w:rPr>
        <w:t>organisers</w:t>
      </w:r>
      <w:proofErr w:type="gramEnd"/>
      <w:r w:rsidRPr="00AB5178">
        <w:rPr>
          <w:rFonts w:ascii="Calibri Light" w:eastAsia="Times New Roman" w:hAnsi="Calibri Light" w:cs="Calibri Light"/>
          <w:sz w:val="24"/>
          <w:szCs w:val="20"/>
          <w:lang w:eastAsia="en-GB"/>
        </w:rPr>
        <w:t xml:space="preserve"> and work colleagues.</w:t>
      </w:r>
    </w:p>
    <w:p w14:paraId="4FDE9050" w14:textId="77777777"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t>Professional practice</w:t>
      </w:r>
      <w:r w:rsidRPr="00AB5178">
        <w:rPr>
          <w:rFonts w:ascii="Calibri Light" w:eastAsia="Times New Roman" w:hAnsi="Calibri Light" w:cs="Calibri Light"/>
          <w:b/>
          <w:bCs/>
          <w:sz w:val="24"/>
          <w:szCs w:val="20"/>
          <w:lang w:eastAsia="en-GB"/>
        </w:rPr>
        <w:tab/>
      </w:r>
    </w:p>
    <w:p w14:paraId="28531F8F" w14:textId="77777777" w:rsidR="00AB5178" w:rsidRPr="00AB5178" w:rsidRDefault="00AB5178" w:rsidP="00AB5178">
      <w:pPr>
        <w:pStyle w:val="ListParagraph"/>
        <w:numPr>
          <w:ilvl w:val="0"/>
          <w:numId w:val="12"/>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The profession’s policy on equality and diversity.</w:t>
      </w:r>
    </w:p>
    <w:p w14:paraId="17EE8A44" w14:textId="77777777" w:rsidR="00AB5178" w:rsidRPr="00AB5178" w:rsidRDefault="00AB5178" w:rsidP="00AB5178">
      <w:pPr>
        <w:pStyle w:val="ListParagraph"/>
        <w:numPr>
          <w:ilvl w:val="0"/>
          <w:numId w:val="12"/>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Good practice regarding session structure to encourage participation and inclusion while protecting sensitive participant information.</w:t>
      </w:r>
    </w:p>
    <w:p w14:paraId="5C7B27A0" w14:textId="353B19F6" w:rsidR="00AB5178" w:rsidRPr="00AB5178" w:rsidRDefault="00AB5178" w:rsidP="00AB5178">
      <w:pPr>
        <w:pStyle w:val="ListParagraph"/>
        <w:numPr>
          <w:ilvl w:val="0"/>
          <w:numId w:val="12"/>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Sources for continuing development. </w:t>
      </w:r>
      <w:proofErr w:type="gramStart"/>
      <w:r w:rsidRPr="00AB5178">
        <w:rPr>
          <w:rFonts w:ascii="Calibri Light" w:eastAsia="Times New Roman" w:hAnsi="Calibri Light" w:cs="Calibri Light"/>
          <w:sz w:val="24"/>
          <w:szCs w:val="20"/>
          <w:lang w:eastAsia="en-GB"/>
        </w:rPr>
        <w:t>E.g.</w:t>
      </w:r>
      <w:proofErr w:type="gramEnd"/>
      <w:r w:rsidRPr="00AB5178">
        <w:rPr>
          <w:rFonts w:ascii="Calibri Light" w:eastAsia="Times New Roman" w:hAnsi="Calibri Light" w:cs="Calibri Light"/>
          <w:sz w:val="24"/>
          <w:szCs w:val="20"/>
          <w:lang w:eastAsia="en-GB"/>
        </w:rPr>
        <w:t xml:space="preserve"> IOL Membership.</w:t>
      </w:r>
    </w:p>
    <w:p w14:paraId="68C4C608" w14:textId="77777777" w:rsidR="00AB5178" w:rsidRPr="00AB5178" w:rsidRDefault="00AB5178" w:rsidP="00AB5178">
      <w:pPr>
        <w:shd w:val="clear" w:color="auto" w:fill="FFFFFF"/>
        <w:spacing w:after="192" w:line="307" w:lineRule="atLeast"/>
        <w:rPr>
          <w:rFonts w:ascii="Calibri Light" w:eastAsia="Times New Roman" w:hAnsi="Calibri Light" w:cs="Calibri Light"/>
          <w:b/>
          <w:bCs/>
          <w:sz w:val="24"/>
          <w:szCs w:val="20"/>
          <w:lang w:eastAsia="en-GB"/>
        </w:rPr>
      </w:pPr>
      <w:r w:rsidRPr="00AB5178">
        <w:rPr>
          <w:rFonts w:ascii="Calibri Light" w:eastAsia="Times New Roman" w:hAnsi="Calibri Light" w:cs="Calibri Light"/>
          <w:b/>
          <w:bCs/>
          <w:sz w:val="24"/>
          <w:szCs w:val="20"/>
          <w:lang w:eastAsia="en-GB"/>
        </w:rPr>
        <w:t>Behaviours</w:t>
      </w:r>
      <w:r w:rsidRPr="00AB5178">
        <w:rPr>
          <w:rFonts w:ascii="Calibri Light" w:eastAsia="Times New Roman" w:hAnsi="Calibri Light" w:cs="Calibri Light"/>
          <w:b/>
          <w:bCs/>
          <w:sz w:val="24"/>
          <w:szCs w:val="20"/>
          <w:lang w:eastAsia="en-GB"/>
        </w:rPr>
        <w:tab/>
      </w:r>
    </w:p>
    <w:p w14:paraId="5FEE0BC1" w14:textId="77777777" w:rsidR="00AB5178" w:rsidRP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Show punctuality, diligence, commitment, and appropriate appearance.</w:t>
      </w:r>
    </w:p>
    <w:p w14:paraId="4A45C5B4" w14:textId="77777777" w:rsidR="00AB5178" w:rsidRP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Is enthusiastic for the </w:t>
      </w:r>
      <w:proofErr w:type="gramStart"/>
      <w:r w:rsidRPr="00AB5178">
        <w:rPr>
          <w:rFonts w:ascii="Calibri Light" w:eastAsia="Times New Roman" w:hAnsi="Calibri Light" w:cs="Calibri Light"/>
          <w:sz w:val="24"/>
          <w:szCs w:val="20"/>
          <w:lang w:eastAsia="en-GB"/>
        </w:rPr>
        <w:t>organisations</w:t>
      </w:r>
      <w:proofErr w:type="gramEnd"/>
      <w:r w:rsidRPr="00AB5178">
        <w:rPr>
          <w:rFonts w:ascii="Calibri Light" w:eastAsia="Times New Roman" w:hAnsi="Calibri Light" w:cs="Calibri Light"/>
          <w:sz w:val="24"/>
          <w:szCs w:val="20"/>
          <w:lang w:eastAsia="en-GB"/>
        </w:rPr>
        <w:t xml:space="preserve"> products and loyal to the employing organisation and brand.</w:t>
      </w:r>
    </w:p>
    <w:p w14:paraId="71BE5504" w14:textId="77777777" w:rsidR="00AB5178" w:rsidRP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Actively respects the environment and encourages behaviours in others that preserves it.</w:t>
      </w:r>
    </w:p>
    <w:p w14:paraId="2DD0775C" w14:textId="77777777" w:rsidR="00AB5178" w:rsidRP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Is encouraging towards participants and supports each person to achieve to their limit.</w:t>
      </w:r>
    </w:p>
    <w:p w14:paraId="317FD678" w14:textId="77777777" w:rsidR="00AB5178" w:rsidRP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Promotes on-going use of the outdoors and onward progression.</w:t>
      </w:r>
    </w:p>
    <w:p w14:paraId="10193EA4" w14:textId="1214481D" w:rsidR="00AB5178" w:rsidRDefault="00AB5178" w:rsidP="00AB5178">
      <w:pPr>
        <w:pStyle w:val="ListParagraph"/>
        <w:numPr>
          <w:ilvl w:val="0"/>
          <w:numId w:val="13"/>
        </w:numPr>
        <w:shd w:val="clear" w:color="auto" w:fill="FFFFFF"/>
        <w:spacing w:after="192" w:line="307" w:lineRule="atLeast"/>
        <w:rPr>
          <w:rFonts w:ascii="Calibri Light" w:eastAsia="Times New Roman" w:hAnsi="Calibri Light" w:cs="Calibri Light"/>
          <w:sz w:val="24"/>
          <w:szCs w:val="20"/>
          <w:lang w:eastAsia="en-GB"/>
        </w:rPr>
      </w:pPr>
      <w:r w:rsidRPr="00AB5178">
        <w:rPr>
          <w:rFonts w:ascii="Calibri Light" w:eastAsia="Times New Roman" w:hAnsi="Calibri Light" w:cs="Calibri Light"/>
          <w:sz w:val="24"/>
          <w:szCs w:val="20"/>
          <w:lang w:eastAsia="en-GB"/>
        </w:rPr>
        <w:t xml:space="preserve">Shows a positive </w:t>
      </w:r>
      <w:proofErr w:type="gramStart"/>
      <w:r w:rsidR="0065538A">
        <w:rPr>
          <w:rFonts w:ascii="Calibri Light" w:eastAsia="Times New Roman" w:hAnsi="Calibri Light" w:cs="Calibri Light"/>
          <w:sz w:val="24"/>
          <w:szCs w:val="20"/>
          <w:lang w:eastAsia="en-GB"/>
        </w:rPr>
        <w:t>can do</w:t>
      </w:r>
      <w:proofErr w:type="gramEnd"/>
      <w:r w:rsidR="0065538A">
        <w:rPr>
          <w:rFonts w:ascii="Calibri Light" w:eastAsia="Times New Roman" w:hAnsi="Calibri Light" w:cs="Calibri Light"/>
          <w:sz w:val="24"/>
          <w:szCs w:val="20"/>
          <w:lang w:eastAsia="en-GB"/>
        </w:rPr>
        <w:t xml:space="preserve"> </w:t>
      </w:r>
      <w:r w:rsidRPr="00AB5178">
        <w:rPr>
          <w:rFonts w:ascii="Calibri Light" w:eastAsia="Times New Roman" w:hAnsi="Calibri Light" w:cs="Calibri Light"/>
          <w:sz w:val="24"/>
          <w:szCs w:val="20"/>
          <w:lang w:eastAsia="en-GB"/>
        </w:rPr>
        <w:t>attitude with all colleagues and all customers come rain or shine.</w:t>
      </w:r>
    </w:p>
    <w:p w14:paraId="1D70FDA9" w14:textId="2E0F9C84" w:rsidR="00DC41FF" w:rsidRDefault="00DC41FF" w:rsidP="00DC41FF">
      <w:pPr>
        <w:shd w:val="clear" w:color="auto" w:fill="FFFFFF"/>
        <w:spacing w:after="192" w:line="307" w:lineRule="atLeast"/>
        <w:rPr>
          <w:rFonts w:ascii="Calibri Light" w:eastAsia="Times New Roman" w:hAnsi="Calibri Light" w:cs="Calibri Light"/>
          <w:sz w:val="24"/>
          <w:szCs w:val="20"/>
          <w:lang w:eastAsia="en-GB"/>
        </w:rPr>
      </w:pPr>
      <w:r w:rsidRPr="00DC41FF">
        <w:rPr>
          <w:rFonts w:ascii="Calibri Light" w:eastAsia="Times New Roman" w:hAnsi="Calibri Light" w:cs="Calibri Light"/>
          <w:b/>
          <w:bCs/>
          <w:sz w:val="24"/>
          <w:szCs w:val="20"/>
          <w:lang w:eastAsia="en-GB"/>
        </w:rPr>
        <w:t>Qualifications</w:t>
      </w:r>
      <w:r>
        <w:rPr>
          <w:rFonts w:ascii="Calibri Light" w:eastAsia="Times New Roman" w:hAnsi="Calibri Light" w:cs="Calibri Light"/>
          <w:sz w:val="24"/>
          <w:szCs w:val="20"/>
          <w:lang w:eastAsia="en-GB"/>
        </w:rPr>
        <w:t xml:space="preserve">: As this is a trainee role no outdoor qualifications are required at point of employment. </w:t>
      </w:r>
      <w:r w:rsidRPr="00DC41FF">
        <w:rPr>
          <w:rFonts w:ascii="Calibri Light" w:eastAsia="Times New Roman" w:hAnsi="Calibri Light" w:cs="Calibri Light"/>
          <w:sz w:val="24"/>
          <w:szCs w:val="20"/>
          <w:lang w:eastAsia="en-GB"/>
        </w:rPr>
        <w:t xml:space="preserve">Apprentices without Level 2 English and maths will need to achieve this level prior to taking end-point assessment. For those with an education, health and care plan or a </w:t>
      </w:r>
      <w:r w:rsidRPr="00DC41FF">
        <w:rPr>
          <w:rFonts w:ascii="Calibri Light" w:eastAsia="Times New Roman" w:hAnsi="Calibri Light" w:cs="Calibri Light"/>
          <w:sz w:val="24"/>
          <w:szCs w:val="20"/>
          <w:lang w:eastAsia="en-GB"/>
        </w:rPr>
        <w:lastRenderedPageBreak/>
        <w:t>legacy statement the apprenticeships English and maths minimum requirement is Entry Level 3 and British Sign Language qualification is an alternative to English qualifications for those whom this is their primary language.</w:t>
      </w:r>
    </w:p>
    <w:p w14:paraId="106CEEC2" w14:textId="3C84AE0A" w:rsidR="00DC41FF" w:rsidRDefault="00DC41FF" w:rsidP="00DC41FF">
      <w:pPr>
        <w:shd w:val="clear" w:color="auto" w:fill="FFFFFF"/>
        <w:spacing w:after="192" w:line="307" w:lineRule="atLeast"/>
        <w:rPr>
          <w:rFonts w:ascii="Calibri Light" w:eastAsia="Times New Roman" w:hAnsi="Calibri Light" w:cs="Calibri Light"/>
          <w:sz w:val="24"/>
          <w:szCs w:val="20"/>
          <w:lang w:eastAsia="en-GB"/>
        </w:rPr>
      </w:pPr>
      <w:r>
        <w:rPr>
          <w:rFonts w:ascii="Calibri Light" w:eastAsia="Times New Roman" w:hAnsi="Calibri Light" w:cs="Calibri Light"/>
          <w:sz w:val="24"/>
          <w:szCs w:val="20"/>
          <w:lang w:eastAsia="en-GB"/>
        </w:rPr>
        <w:t xml:space="preserve">We </w:t>
      </w:r>
      <w:r w:rsidR="0065538A">
        <w:rPr>
          <w:rFonts w:ascii="Calibri Light" w:eastAsia="Times New Roman" w:hAnsi="Calibri Light" w:cs="Calibri Light"/>
          <w:sz w:val="24"/>
          <w:szCs w:val="20"/>
          <w:lang w:eastAsia="en-GB"/>
        </w:rPr>
        <w:t>require</w:t>
      </w:r>
      <w:r>
        <w:rPr>
          <w:rFonts w:ascii="Calibri Light" w:eastAsia="Times New Roman" w:hAnsi="Calibri Light" w:cs="Calibri Light"/>
          <w:sz w:val="24"/>
          <w:szCs w:val="20"/>
          <w:lang w:eastAsia="en-GB"/>
        </w:rPr>
        <w:t xml:space="preserve"> apprentices to be 18 or over.</w:t>
      </w:r>
    </w:p>
    <w:p w14:paraId="6974D31D" w14:textId="77777777" w:rsidR="006C5F50" w:rsidRPr="006C5F50" w:rsidRDefault="00142D15" w:rsidP="006C5F50">
      <w:pPr>
        <w:shd w:val="clear" w:color="auto" w:fill="FFFFFF"/>
        <w:spacing w:after="192" w:line="307" w:lineRule="atLeast"/>
        <w:rPr>
          <w:rFonts w:ascii="Calibri Light" w:eastAsia="Times New Roman" w:hAnsi="Calibri Light" w:cs="Calibri Light"/>
          <w:sz w:val="24"/>
          <w:szCs w:val="20"/>
          <w:lang w:eastAsia="en-GB"/>
        </w:rPr>
      </w:pPr>
      <w:r w:rsidRPr="006C5F50">
        <w:rPr>
          <w:rFonts w:ascii="Calibri Light" w:eastAsia="Times New Roman" w:hAnsi="Calibri Light" w:cs="Calibri Light"/>
          <w:b/>
          <w:bCs/>
          <w:sz w:val="24"/>
          <w:szCs w:val="20"/>
          <w:lang w:eastAsia="en-GB"/>
        </w:rPr>
        <w:t>Mount Cook Adventure Centre</w:t>
      </w:r>
      <w:r w:rsidR="006C5F50">
        <w:rPr>
          <w:rFonts w:ascii="Calibri Light" w:eastAsia="Times New Roman" w:hAnsi="Calibri Light" w:cs="Calibri Light"/>
          <w:sz w:val="24"/>
          <w:szCs w:val="20"/>
          <w:lang w:eastAsia="en-GB"/>
        </w:rPr>
        <w:t xml:space="preserve">: </w:t>
      </w:r>
      <w:r w:rsidR="006C5F50" w:rsidRPr="006C5F50">
        <w:rPr>
          <w:rFonts w:ascii="Calibri Light" w:eastAsia="Times New Roman" w:hAnsi="Calibri Light" w:cs="Calibri Light"/>
          <w:sz w:val="24"/>
          <w:szCs w:val="20"/>
          <w:lang w:eastAsia="en-GB"/>
        </w:rPr>
        <w:t xml:space="preserve">Our role is to facilitate outdoor experiences, especially for young people and those who might not normally have the opportunity. We engage with a variety of clients from junior and secondary schools, families and adult individuals, </w:t>
      </w:r>
      <w:proofErr w:type="gramStart"/>
      <w:r w:rsidR="006C5F50" w:rsidRPr="006C5F50">
        <w:rPr>
          <w:rFonts w:ascii="Calibri Light" w:eastAsia="Times New Roman" w:hAnsi="Calibri Light" w:cs="Calibri Light"/>
          <w:sz w:val="24"/>
          <w:szCs w:val="20"/>
          <w:lang w:eastAsia="en-GB"/>
        </w:rPr>
        <w:t>universities</w:t>
      </w:r>
      <w:proofErr w:type="gramEnd"/>
      <w:r w:rsidR="006C5F50" w:rsidRPr="006C5F50">
        <w:rPr>
          <w:rFonts w:ascii="Calibri Light" w:eastAsia="Times New Roman" w:hAnsi="Calibri Light" w:cs="Calibri Light"/>
          <w:sz w:val="24"/>
          <w:szCs w:val="20"/>
          <w:lang w:eastAsia="en-GB"/>
        </w:rPr>
        <w:t xml:space="preserve"> and youth groups, through to corporate organisations. This variety and breadth of reach is important to us as we wish to promote the benefits of the outdoors to as wide an audience as possible. We achieve this via a range of experiential activities, that are adventurous and educational. </w:t>
      </w:r>
    </w:p>
    <w:p w14:paraId="07B9D34D" w14:textId="14D06462" w:rsidR="00BF3BBB" w:rsidRPr="00BF3BBB" w:rsidRDefault="00BF3BBB" w:rsidP="00BF3BBB">
      <w:pPr>
        <w:shd w:val="clear" w:color="auto" w:fill="FFFFFF"/>
        <w:spacing w:after="192" w:line="307" w:lineRule="atLeast"/>
        <w:rPr>
          <w:rFonts w:ascii="Calibri Light" w:eastAsia="Times New Roman" w:hAnsi="Calibri Light" w:cs="Calibri Light"/>
          <w:b/>
          <w:bCs/>
          <w:sz w:val="24"/>
          <w:szCs w:val="20"/>
          <w:lang w:eastAsia="en-GB"/>
        </w:rPr>
      </w:pPr>
      <w:r w:rsidRPr="00BF3BBB">
        <w:rPr>
          <w:rFonts w:ascii="Calibri Light" w:eastAsia="Times New Roman" w:hAnsi="Calibri Light" w:cs="Calibri Light"/>
          <w:b/>
          <w:bCs/>
          <w:sz w:val="24"/>
          <w:szCs w:val="20"/>
          <w:lang w:eastAsia="en-GB"/>
        </w:rPr>
        <w:t>Values</w:t>
      </w:r>
      <w:r>
        <w:rPr>
          <w:rFonts w:ascii="Calibri Light" w:eastAsia="Times New Roman" w:hAnsi="Calibri Light" w:cs="Calibri Light"/>
          <w:b/>
          <w:bCs/>
          <w:sz w:val="24"/>
          <w:szCs w:val="20"/>
          <w:lang w:eastAsia="en-GB"/>
        </w:rPr>
        <w:t>:</w:t>
      </w:r>
    </w:p>
    <w:p w14:paraId="7EEBEF29" w14:textId="0ADDA1FE" w:rsidR="00BF3BBB" w:rsidRPr="00BF3BBB" w:rsidRDefault="00BF3BBB" w:rsidP="00BF3BBB">
      <w:pPr>
        <w:pStyle w:val="ListParagraph"/>
        <w:numPr>
          <w:ilvl w:val="1"/>
          <w:numId w:val="12"/>
        </w:numPr>
        <w:shd w:val="clear" w:color="auto" w:fill="FFFFFF"/>
        <w:spacing w:after="192" w:line="307" w:lineRule="atLeast"/>
        <w:rPr>
          <w:rFonts w:ascii="Calibri Light" w:eastAsia="Times New Roman" w:hAnsi="Calibri Light" w:cs="Calibri Light"/>
          <w:sz w:val="24"/>
          <w:szCs w:val="20"/>
          <w:lang w:eastAsia="en-GB"/>
        </w:rPr>
      </w:pPr>
      <w:r w:rsidRPr="00BF3BBB">
        <w:rPr>
          <w:rFonts w:ascii="Calibri Light" w:eastAsia="Times New Roman" w:hAnsi="Calibri Light" w:cs="Calibri Light"/>
          <w:sz w:val="24"/>
          <w:szCs w:val="20"/>
          <w:lang w:eastAsia="en-GB"/>
        </w:rPr>
        <w:t>Exceeding Expectations</w:t>
      </w:r>
    </w:p>
    <w:p w14:paraId="3C42EEF5" w14:textId="4D9038AF" w:rsidR="00BF3BBB" w:rsidRPr="00BF3BBB" w:rsidRDefault="00BF3BBB" w:rsidP="00BF3BBB">
      <w:pPr>
        <w:pStyle w:val="ListParagraph"/>
        <w:numPr>
          <w:ilvl w:val="1"/>
          <w:numId w:val="12"/>
        </w:numPr>
        <w:shd w:val="clear" w:color="auto" w:fill="FFFFFF"/>
        <w:spacing w:after="192" w:line="307" w:lineRule="atLeast"/>
        <w:rPr>
          <w:rFonts w:ascii="Calibri Light" w:eastAsia="Times New Roman" w:hAnsi="Calibri Light" w:cs="Calibri Light"/>
          <w:sz w:val="24"/>
          <w:szCs w:val="20"/>
          <w:lang w:eastAsia="en-GB"/>
        </w:rPr>
      </w:pPr>
      <w:r w:rsidRPr="00BF3BBB">
        <w:rPr>
          <w:rFonts w:ascii="Calibri Light" w:eastAsia="Times New Roman" w:hAnsi="Calibri Light" w:cs="Calibri Light"/>
          <w:sz w:val="24"/>
          <w:szCs w:val="20"/>
          <w:lang w:eastAsia="en-GB"/>
        </w:rPr>
        <w:t>Professional throughout</w:t>
      </w:r>
    </w:p>
    <w:p w14:paraId="3232F96A" w14:textId="51B713CD" w:rsidR="006C5F50" w:rsidRPr="00BF3BBB" w:rsidRDefault="00BF3BBB" w:rsidP="00BF3BBB">
      <w:pPr>
        <w:pStyle w:val="ListParagraph"/>
        <w:numPr>
          <w:ilvl w:val="1"/>
          <w:numId w:val="12"/>
        </w:numPr>
        <w:shd w:val="clear" w:color="auto" w:fill="FFFFFF"/>
        <w:spacing w:after="192" w:line="307" w:lineRule="atLeast"/>
        <w:rPr>
          <w:rFonts w:ascii="Calibri Light" w:eastAsia="Times New Roman" w:hAnsi="Calibri Light" w:cs="Calibri Light"/>
          <w:sz w:val="24"/>
          <w:szCs w:val="20"/>
          <w:lang w:eastAsia="en-GB"/>
        </w:rPr>
      </w:pPr>
      <w:r w:rsidRPr="00BF3BBB">
        <w:rPr>
          <w:rFonts w:ascii="Calibri Light" w:eastAsia="Times New Roman" w:hAnsi="Calibri Light" w:cs="Calibri Light"/>
          <w:sz w:val="24"/>
          <w:szCs w:val="20"/>
          <w:lang w:eastAsia="en-GB"/>
        </w:rPr>
        <w:t>Everyone Valued</w:t>
      </w:r>
    </w:p>
    <w:p w14:paraId="7A55420F" w14:textId="2873E9E7" w:rsidR="001B7D68" w:rsidRDefault="001B7D68" w:rsidP="005002FE">
      <w:pPr>
        <w:rPr>
          <w:rFonts w:ascii="Calibri Light" w:hAnsi="Calibri Light" w:cs="Calibri Light"/>
          <w:sz w:val="24"/>
          <w:szCs w:val="20"/>
        </w:rPr>
      </w:pPr>
      <w:r w:rsidRPr="008D66C6">
        <w:rPr>
          <w:rFonts w:ascii="Calibri Light" w:hAnsi="Calibri Light" w:cs="Calibri Light"/>
          <w:b/>
          <w:bCs/>
          <w:sz w:val="24"/>
          <w:szCs w:val="20"/>
        </w:rPr>
        <w:t>Benefits</w:t>
      </w:r>
      <w:r>
        <w:rPr>
          <w:rFonts w:ascii="Calibri Light" w:hAnsi="Calibri Light" w:cs="Calibri Light"/>
          <w:sz w:val="24"/>
          <w:szCs w:val="20"/>
        </w:rPr>
        <w:t>:</w:t>
      </w:r>
      <w:r w:rsidR="001E177A">
        <w:rPr>
          <w:rFonts w:ascii="Calibri Light" w:hAnsi="Calibri Light" w:cs="Calibri Light"/>
          <w:sz w:val="24"/>
          <w:szCs w:val="20"/>
        </w:rPr>
        <w:t xml:space="preserve"> Mount Cook offers the following </w:t>
      </w:r>
      <w:r w:rsidR="002129B2">
        <w:rPr>
          <w:rFonts w:ascii="Calibri Light" w:hAnsi="Calibri Light" w:cs="Calibri Light"/>
          <w:sz w:val="24"/>
          <w:szCs w:val="20"/>
        </w:rPr>
        <w:t>compensation and benefits to its employees.</w:t>
      </w:r>
    </w:p>
    <w:p w14:paraId="6E923A8D" w14:textId="1E015316" w:rsidR="001B7D68" w:rsidRDefault="001B5A4D" w:rsidP="00D77406">
      <w:pPr>
        <w:pStyle w:val="ListParagraph"/>
        <w:numPr>
          <w:ilvl w:val="0"/>
          <w:numId w:val="15"/>
        </w:numPr>
        <w:rPr>
          <w:rFonts w:ascii="Calibri Light" w:hAnsi="Calibri Light" w:cs="Calibri Light"/>
          <w:sz w:val="24"/>
          <w:szCs w:val="20"/>
        </w:rPr>
      </w:pPr>
      <w:r w:rsidRPr="00673A5E">
        <w:rPr>
          <w:rFonts w:ascii="Calibri Light" w:hAnsi="Calibri Light" w:cs="Calibri Light"/>
          <w:sz w:val="24"/>
          <w:szCs w:val="20"/>
        </w:rPr>
        <w:t xml:space="preserve">A starting salary in year one of </w:t>
      </w:r>
      <w:r w:rsidR="00673A5E" w:rsidRPr="00673A5E">
        <w:rPr>
          <w:rFonts w:ascii="Calibri Light" w:hAnsi="Calibri Light" w:cs="Calibri Light"/>
          <w:sz w:val="24"/>
          <w:szCs w:val="20"/>
        </w:rPr>
        <w:t xml:space="preserve">£12,854 </w:t>
      </w:r>
      <w:r w:rsidR="00673A5E">
        <w:rPr>
          <w:rFonts w:ascii="Calibri Light" w:hAnsi="Calibri Light" w:cs="Calibri Light"/>
          <w:sz w:val="24"/>
          <w:szCs w:val="20"/>
        </w:rPr>
        <w:t xml:space="preserve">rising to </w:t>
      </w:r>
      <w:r w:rsidR="00673A5E" w:rsidRPr="00673A5E">
        <w:rPr>
          <w:rFonts w:ascii="Calibri Light" w:hAnsi="Calibri Light" w:cs="Calibri Light"/>
          <w:sz w:val="24"/>
          <w:szCs w:val="20"/>
        </w:rPr>
        <w:t>£21,672</w:t>
      </w:r>
      <w:r w:rsidR="00673A5E">
        <w:rPr>
          <w:rFonts w:ascii="Calibri Light" w:hAnsi="Calibri Light" w:cs="Calibri Light"/>
          <w:sz w:val="24"/>
          <w:szCs w:val="20"/>
        </w:rPr>
        <w:t xml:space="preserve"> after 12 months</w:t>
      </w:r>
    </w:p>
    <w:p w14:paraId="32E67A93" w14:textId="37C448D4" w:rsidR="00890174" w:rsidRDefault="00890174"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Access to nearby accommodation</w:t>
      </w:r>
      <w:r w:rsidR="00CD5381">
        <w:rPr>
          <w:rFonts w:ascii="Calibri Light" w:hAnsi="Calibri Light" w:cs="Calibri Light"/>
          <w:sz w:val="24"/>
          <w:szCs w:val="20"/>
        </w:rPr>
        <w:t xml:space="preserve"> with your own room</w:t>
      </w:r>
    </w:p>
    <w:p w14:paraId="5A422DA4" w14:textId="3AE5207F" w:rsidR="00890174" w:rsidRDefault="00890174"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Meals whilst working</w:t>
      </w:r>
    </w:p>
    <w:p w14:paraId="50E1FAAA" w14:textId="781603A7" w:rsidR="00F46C03" w:rsidRDefault="00F46C03"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Funded training and asse</w:t>
      </w:r>
      <w:r w:rsidR="00C26883">
        <w:rPr>
          <w:rFonts w:ascii="Calibri Light" w:hAnsi="Calibri Light" w:cs="Calibri Light"/>
          <w:sz w:val="24"/>
          <w:szCs w:val="20"/>
        </w:rPr>
        <w:t>ssment of national governing body awards</w:t>
      </w:r>
    </w:p>
    <w:p w14:paraId="64367C30" w14:textId="4EF01745" w:rsidR="00C26883" w:rsidRDefault="00C26883"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Cycle to work scheme</w:t>
      </w:r>
    </w:p>
    <w:p w14:paraId="473C2055" w14:textId="7D5FD020" w:rsidR="00C26883" w:rsidRDefault="00C26883"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21 days annual leav</w:t>
      </w:r>
      <w:r w:rsidR="009B7C75">
        <w:rPr>
          <w:rFonts w:ascii="Calibri Light" w:hAnsi="Calibri Light" w:cs="Calibri Light"/>
          <w:sz w:val="24"/>
          <w:szCs w:val="20"/>
        </w:rPr>
        <w:t>e rising by a day per annum</w:t>
      </w:r>
      <w:r w:rsidR="00E926A5">
        <w:rPr>
          <w:rFonts w:ascii="Calibri Light" w:hAnsi="Calibri Light" w:cs="Calibri Light"/>
          <w:sz w:val="24"/>
          <w:szCs w:val="20"/>
        </w:rPr>
        <w:t xml:space="preserve"> </w:t>
      </w:r>
      <w:r w:rsidR="009834EF">
        <w:rPr>
          <w:rFonts w:ascii="Calibri Light" w:hAnsi="Calibri Light" w:cs="Calibri Light"/>
          <w:sz w:val="24"/>
          <w:szCs w:val="20"/>
        </w:rPr>
        <w:t>to 26 days</w:t>
      </w:r>
    </w:p>
    <w:p w14:paraId="2F6A2E0D" w14:textId="3D72075C" w:rsidR="009B7C75" w:rsidRDefault="009B7C75"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Pension scheme</w:t>
      </w:r>
    </w:p>
    <w:p w14:paraId="3A2D96B3" w14:textId="3C2825A1" w:rsidR="005A2603" w:rsidRDefault="006D328F"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Monthly staff awards</w:t>
      </w:r>
    </w:p>
    <w:p w14:paraId="36B972A6" w14:textId="77777777" w:rsidR="00502C46" w:rsidRDefault="00CD5381"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 xml:space="preserve">Retail clothing </w:t>
      </w:r>
      <w:r w:rsidR="00502C46">
        <w:rPr>
          <w:rFonts w:ascii="Calibri Light" w:hAnsi="Calibri Light" w:cs="Calibri Light"/>
          <w:sz w:val="24"/>
          <w:szCs w:val="20"/>
        </w:rPr>
        <w:t>discounts</w:t>
      </w:r>
    </w:p>
    <w:p w14:paraId="728C9A61" w14:textId="2FDFA0B0" w:rsidR="009834EF" w:rsidRDefault="00502C46"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Staff uniform</w:t>
      </w:r>
      <w:r w:rsidR="00CD5381">
        <w:rPr>
          <w:rFonts w:ascii="Calibri Light" w:hAnsi="Calibri Light" w:cs="Calibri Light"/>
          <w:sz w:val="24"/>
          <w:szCs w:val="20"/>
        </w:rPr>
        <w:t xml:space="preserve"> </w:t>
      </w:r>
    </w:p>
    <w:p w14:paraId="03FB66CE" w14:textId="64E4DFAE" w:rsidR="008D66C6" w:rsidRPr="00673A5E" w:rsidRDefault="008D66C6" w:rsidP="00D77406">
      <w:pPr>
        <w:pStyle w:val="ListParagraph"/>
        <w:numPr>
          <w:ilvl w:val="0"/>
          <w:numId w:val="15"/>
        </w:numPr>
        <w:rPr>
          <w:rFonts w:ascii="Calibri Light" w:hAnsi="Calibri Light" w:cs="Calibri Light"/>
          <w:sz w:val="24"/>
          <w:szCs w:val="20"/>
        </w:rPr>
      </w:pPr>
      <w:r>
        <w:rPr>
          <w:rFonts w:ascii="Calibri Light" w:hAnsi="Calibri Light" w:cs="Calibri Light"/>
          <w:sz w:val="24"/>
          <w:szCs w:val="20"/>
        </w:rPr>
        <w:t>Staff days out</w:t>
      </w:r>
    </w:p>
    <w:p w14:paraId="3C881F6B" w14:textId="33D43216" w:rsidR="00F70516" w:rsidRDefault="00F70516" w:rsidP="005002FE">
      <w:pPr>
        <w:rPr>
          <w:rFonts w:ascii="Calibri Light" w:hAnsi="Calibri Light" w:cs="Calibri Light"/>
          <w:sz w:val="24"/>
          <w:szCs w:val="20"/>
        </w:rPr>
      </w:pPr>
      <w:r>
        <w:rPr>
          <w:rFonts w:ascii="Calibri Light" w:hAnsi="Calibri Light" w:cs="Calibri Light"/>
          <w:sz w:val="24"/>
          <w:szCs w:val="20"/>
        </w:rPr>
        <w:t xml:space="preserve">Weekend and holiday </w:t>
      </w:r>
      <w:r w:rsidR="00463832">
        <w:rPr>
          <w:rFonts w:ascii="Calibri Light" w:hAnsi="Calibri Light" w:cs="Calibri Light"/>
          <w:sz w:val="24"/>
          <w:szCs w:val="20"/>
        </w:rPr>
        <w:t xml:space="preserve">period </w:t>
      </w:r>
      <w:r>
        <w:rPr>
          <w:rFonts w:ascii="Calibri Light" w:hAnsi="Calibri Light" w:cs="Calibri Light"/>
          <w:sz w:val="24"/>
          <w:szCs w:val="20"/>
        </w:rPr>
        <w:t>work will be required.</w:t>
      </w:r>
    </w:p>
    <w:p w14:paraId="070F5F60" w14:textId="77777777" w:rsidR="005002FE" w:rsidRPr="00125751" w:rsidRDefault="005002FE" w:rsidP="005002FE">
      <w:pPr>
        <w:rPr>
          <w:rFonts w:ascii="Calibri Light" w:hAnsi="Calibri Light" w:cs="Calibri Light"/>
          <w:sz w:val="24"/>
          <w:szCs w:val="20"/>
        </w:rPr>
      </w:pPr>
      <w:r w:rsidRPr="00125751">
        <w:rPr>
          <w:rFonts w:ascii="Calibri Light" w:hAnsi="Calibri Light" w:cs="Calibri Light"/>
          <w:sz w:val="24"/>
          <w:szCs w:val="20"/>
        </w:rPr>
        <w:t>This role is subject to a DBS check and in line with the requirement of the current immigration and asylum legislation, all applicants must be eligible to live and work in the U.K.</w:t>
      </w:r>
    </w:p>
    <w:sectPr w:rsidR="005002FE" w:rsidRPr="00125751" w:rsidSect="00E3070F">
      <w:headerReference w:type="default" r:id="rId10"/>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7725" w14:textId="77777777" w:rsidR="00193E99" w:rsidRDefault="00193E99" w:rsidP="00CA45F3">
      <w:pPr>
        <w:spacing w:after="0" w:line="240" w:lineRule="auto"/>
      </w:pPr>
      <w:r>
        <w:separator/>
      </w:r>
    </w:p>
  </w:endnote>
  <w:endnote w:type="continuationSeparator" w:id="0">
    <w:p w14:paraId="4F66BAD9" w14:textId="77777777" w:rsidR="00193E99" w:rsidRDefault="00193E99" w:rsidP="00CA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A998" w14:textId="77777777" w:rsidR="00193E99" w:rsidRDefault="00193E99" w:rsidP="00CA45F3">
      <w:pPr>
        <w:spacing w:after="0" w:line="240" w:lineRule="auto"/>
      </w:pPr>
      <w:r>
        <w:separator/>
      </w:r>
    </w:p>
  </w:footnote>
  <w:footnote w:type="continuationSeparator" w:id="0">
    <w:p w14:paraId="6F28E5F9" w14:textId="77777777" w:rsidR="00193E99" w:rsidRDefault="00193E99" w:rsidP="00CA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8F54" w14:textId="77777777" w:rsidR="00CA45F3" w:rsidRDefault="00CA45F3">
    <w:pPr>
      <w:pStyle w:val="Header"/>
    </w:pPr>
    <w:r>
      <w:rPr>
        <w:noProof/>
        <w:lang w:eastAsia="en-GB"/>
      </w:rPr>
      <w:drawing>
        <wp:anchor distT="0" distB="0" distL="114300" distR="114300" simplePos="0" relativeHeight="251658240" behindDoc="0" locked="0" layoutInCell="1" allowOverlap="1" wp14:anchorId="19525F07" wp14:editId="081442B9">
          <wp:simplePos x="0" y="0"/>
          <wp:positionH relativeFrom="column">
            <wp:posOffset>4724400</wp:posOffset>
          </wp:positionH>
          <wp:positionV relativeFrom="paragraph">
            <wp:posOffset>-441960</wp:posOffset>
          </wp:positionV>
          <wp:extent cx="1918970" cy="90932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out background pwt.jpg"/>
                  <pic:cNvPicPr/>
                </pic:nvPicPr>
                <pic:blipFill>
                  <a:blip r:embed="rId1">
                    <a:extLst>
                      <a:ext uri="{28A0092B-C50C-407E-A947-70E740481C1C}">
                        <a14:useLocalDpi xmlns:a14="http://schemas.microsoft.com/office/drawing/2010/main" val="0"/>
                      </a:ext>
                    </a:extLst>
                  </a:blip>
                  <a:stretch>
                    <a:fillRect/>
                  </a:stretch>
                </pic:blipFill>
                <pic:spPr>
                  <a:xfrm>
                    <a:off x="0" y="0"/>
                    <a:ext cx="1918970" cy="909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1AB"/>
    <w:multiLevelType w:val="hybridMultilevel"/>
    <w:tmpl w:val="D06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38F"/>
    <w:multiLevelType w:val="hybridMultilevel"/>
    <w:tmpl w:val="FD2E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2806"/>
    <w:multiLevelType w:val="hybridMultilevel"/>
    <w:tmpl w:val="585E8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E6B62"/>
    <w:multiLevelType w:val="hybridMultilevel"/>
    <w:tmpl w:val="D44E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E55E3"/>
    <w:multiLevelType w:val="hybridMultilevel"/>
    <w:tmpl w:val="4C6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DF8"/>
    <w:multiLevelType w:val="hybridMultilevel"/>
    <w:tmpl w:val="E96C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C7BCE"/>
    <w:multiLevelType w:val="hybridMultilevel"/>
    <w:tmpl w:val="B8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E100C"/>
    <w:multiLevelType w:val="hybridMultilevel"/>
    <w:tmpl w:val="BF10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9349B"/>
    <w:multiLevelType w:val="hybridMultilevel"/>
    <w:tmpl w:val="101A0690"/>
    <w:lvl w:ilvl="0" w:tplc="04090001">
      <w:start w:val="1"/>
      <w:numFmt w:val="bullet"/>
      <w:lvlText w:val=""/>
      <w:lvlJc w:val="left"/>
      <w:pPr>
        <w:ind w:left="720" w:hanging="360"/>
      </w:pPr>
      <w:rPr>
        <w:rFonts w:ascii="Symbol" w:hAnsi="Symbol" w:hint="default"/>
      </w:rPr>
    </w:lvl>
    <w:lvl w:ilvl="1" w:tplc="46BAE25C">
      <w:numFmt w:val="bullet"/>
      <w:lvlText w:val="•"/>
      <w:lvlJc w:val="left"/>
      <w:pPr>
        <w:ind w:left="1800" w:hanging="72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D462E"/>
    <w:multiLevelType w:val="hybridMultilevel"/>
    <w:tmpl w:val="3FCE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B05C0"/>
    <w:multiLevelType w:val="hybridMultilevel"/>
    <w:tmpl w:val="691E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8228D"/>
    <w:multiLevelType w:val="hybridMultilevel"/>
    <w:tmpl w:val="7350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A7071"/>
    <w:multiLevelType w:val="hybridMultilevel"/>
    <w:tmpl w:val="BE80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A0CAA"/>
    <w:multiLevelType w:val="hybridMultilevel"/>
    <w:tmpl w:val="0B8C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D269E"/>
    <w:multiLevelType w:val="hybridMultilevel"/>
    <w:tmpl w:val="44EA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82060">
    <w:abstractNumId w:val="5"/>
  </w:num>
  <w:num w:numId="2" w16cid:durableId="1012562442">
    <w:abstractNumId w:val="3"/>
  </w:num>
  <w:num w:numId="3" w16cid:durableId="687558912">
    <w:abstractNumId w:val="11"/>
  </w:num>
  <w:num w:numId="4" w16cid:durableId="1384214586">
    <w:abstractNumId w:val="14"/>
  </w:num>
  <w:num w:numId="5" w16cid:durableId="1749577185">
    <w:abstractNumId w:val="9"/>
  </w:num>
  <w:num w:numId="6" w16cid:durableId="104732400">
    <w:abstractNumId w:val="2"/>
  </w:num>
  <w:num w:numId="7" w16cid:durableId="1638073664">
    <w:abstractNumId w:val="13"/>
  </w:num>
  <w:num w:numId="8" w16cid:durableId="2096635028">
    <w:abstractNumId w:val="1"/>
  </w:num>
  <w:num w:numId="9" w16cid:durableId="1631550951">
    <w:abstractNumId w:val="12"/>
  </w:num>
  <w:num w:numId="10" w16cid:durableId="965700575">
    <w:abstractNumId w:val="4"/>
  </w:num>
  <w:num w:numId="11" w16cid:durableId="1257712091">
    <w:abstractNumId w:val="0"/>
  </w:num>
  <w:num w:numId="12" w16cid:durableId="422381702">
    <w:abstractNumId w:val="8"/>
  </w:num>
  <w:num w:numId="13" w16cid:durableId="1842038929">
    <w:abstractNumId w:val="7"/>
  </w:num>
  <w:num w:numId="14" w16cid:durableId="820194725">
    <w:abstractNumId w:val="10"/>
  </w:num>
  <w:num w:numId="15" w16cid:durableId="1527673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2C"/>
    <w:rsid w:val="000422AC"/>
    <w:rsid w:val="0005552C"/>
    <w:rsid w:val="00055E9A"/>
    <w:rsid w:val="000562EB"/>
    <w:rsid w:val="00057875"/>
    <w:rsid w:val="00125751"/>
    <w:rsid w:val="00142D15"/>
    <w:rsid w:val="0016541F"/>
    <w:rsid w:val="00193E99"/>
    <w:rsid w:val="001B5A4D"/>
    <w:rsid w:val="001B7D68"/>
    <w:rsid w:val="001C71B3"/>
    <w:rsid w:val="001E177A"/>
    <w:rsid w:val="001E233E"/>
    <w:rsid w:val="002129B2"/>
    <w:rsid w:val="00222667"/>
    <w:rsid w:val="002378F0"/>
    <w:rsid w:val="00241F61"/>
    <w:rsid w:val="00254728"/>
    <w:rsid w:val="002670EF"/>
    <w:rsid w:val="002B6D8F"/>
    <w:rsid w:val="002C67CC"/>
    <w:rsid w:val="002F7ED2"/>
    <w:rsid w:val="00302AE8"/>
    <w:rsid w:val="00324109"/>
    <w:rsid w:val="00392EDE"/>
    <w:rsid w:val="003C64F7"/>
    <w:rsid w:val="003E4858"/>
    <w:rsid w:val="004025E7"/>
    <w:rsid w:val="004629F7"/>
    <w:rsid w:val="00463832"/>
    <w:rsid w:val="004D77F7"/>
    <w:rsid w:val="005002FE"/>
    <w:rsid w:val="00502C46"/>
    <w:rsid w:val="005123CB"/>
    <w:rsid w:val="00521F67"/>
    <w:rsid w:val="00534B3A"/>
    <w:rsid w:val="005942E7"/>
    <w:rsid w:val="005A2603"/>
    <w:rsid w:val="005C7D4B"/>
    <w:rsid w:val="005E2ADE"/>
    <w:rsid w:val="00613D89"/>
    <w:rsid w:val="00620C22"/>
    <w:rsid w:val="0065538A"/>
    <w:rsid w:val="00673A5E"/>
    <w:rsid w:val="00691C2F"/>
    <w:rsid w:val="006C5F50"/>
    <w:rsid w:val="006D183F"/>
    <w:rsid w:val="006D328F"/>
    <w:rsid w:val="006E05FA"/>
    <w:rsid w:val="007025E4"/>
    <w:rsid w:val="007A23B7"/>
    <w:rsid w:val="00890174"/>
    <w:rsid w:val="008D5369"/>
    <w:rsid w:val="008D66C6"/>
    <w:rsid w:val="00915785"/>
    <w:rsid w:val="009322AE"/>
    <w:rsid w:val="009834EF"/>
    <w:rsid w:val="00997FC9"/>
    <w:rsid w:val="009B70EE"/>
    <w:rsid w:val="009B7C75"/>
    <w:rsid w:val="009D3F30"/>
    <w:rsid w:val="009E30C0"/>
    <w:rsid w:val="00A03269"/>
    <w:rsid w:val="00A6773D"/>
    <w:rsid w:val="00AB5178"/>
    <w:rsid w:val="00B02A05"/>
    <w:rsid w:val="00B5000C"/>
    <w:rsid w:val="00B51C17"/>
    <w:rsid w:val="00BB2EBE"/>
    <w:rsid w:val="00BB778D"/>
    <w:rsid w:val="00BC0F95"/>
    <w:rsid w:val="00BC5F31"/>
    <w:rsid w:val="00BD64DD"/>
    <w:rsid w:val="00BF3BBB"/>
    <w:rsid w:val="00C26883"/>
    <w:rsid w:val="00C35448"/>
    <w:rsid w:val="00C415CC"/>
    <w:rsid w:val="00C60BAD"/>
    <w:rsid w:val="00C95A22"/>
    <w:rsid w:val="00CA45F3"/>
    <w:rsid w:val="00CD5381"/>
    <w:rsid w:val="00D67B07"/>
    <w:rsid w:val="00DC41FF"/>
    <w:rsid w:val="00E3070F"/>
    <w:rsid w:val="00E51177"/>
    <w:rsid w:val="00E926A5"/>
    <w:rsid w:val="00E96054"/>
    <w:rsid w:val="00EF56D7"/>
    <w:rsid w:val="00F160B5"/>
    <w:rsid w:val="00F46C03"/>
    <w:rsid w:val="00F70516"/>
    <w:rsid w:val="00FE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9353E"/>
  <w15:docId w15:val="{0D46EFFD-DD01-4628-8901-E381F97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52C"/>
    <w:pPr>
      <w:ind w:left="720"/>
      <w:contextualSpacing/>
    </w:pPr>
  </w:style>
  <w:style w:type="paragraph" w:styleId="Header">
    <w:name w:val="header"/>
    <w:basedOn w:val="Normal"/>
    <w:link w:val="HeaderChar"/>
    <w:uiPriority w:val="99"/>
    <w:unhideWhenUsed/>
    <w:rsid w:val="00CA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5F3"/>
  </w:style>
  <w:style w:type="paragraph" w:styleId="Footer">
    <w:name w:val="footer"/>
    <w:basedOn w:val="Normal"/>
    <w:link w:val="FooterChar"/>
    <w:uiPriority w:val="99"/>
    <w:unhideWhenUsed/>
    <w:rsid w:val="00CA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5F3"/>
  </w:style>
  <w:style w:type="character" w:styleId="Hyperlink">
    <w:name w:val="Hyperlink"/>
    <w:basedOn w:val="DefaultParagraphFont"/>
    <w:uiPriority w:val="99"/>
    <w:unhideWhenUsed/>
    <w:rsid w:val="00CA45F3"/>
    <w:rPr>
      <w:color w:val="0000FF" w:themeColor="hyperlink"/>
      <w:u w:val="single"/>
    </w:rPr>
  </w:style>
  <w:style w:type="character" w:customStyle="1" w:styleId="UnresolvedMention1">
    <w:name w:val="Unresolved Mention1"/>
    <w:basedOn w:val="DefaultParagraphFont"/>
    <w:uiPriority w:val="99"/>
    <w:semiHidden/>
    <w:unhideWhenUsed/>
    <w:rsid w:val="005C7D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0DA3A09721D4ABBB2165A176EAC43" ma:contentTypeVersion="13" ma:contentTypeDescription="Create a new document." ma:contentTypeScope="" ma:versionID="d75b6d112d21962e4437772bf18c9bdb">
  <xsd:schema xmlns:xsd="http://www.w3.org/2001/XMLSchema" xmlns:xs="http://www.w3.org/2001/XMLSchema" xmlns:p="http://schemas.microsoft.com/office/2006/metadata/properties" xmlns:ns3="96a298d0-2304-417f-bfa7-4556277cee26" xmlns:ns4="1f862215-e836-4872-882a-77d7559df856" targetNamespace="http://schemas.microsoft.com/office/2006/metadata/properties" ma:root="true" ma:fieldsID="0429b29f041c6ea68e72dcffcb1b8da6" ns3:_="" ns4:_="">
    <xsd:import namespace="96a298d0-2304-417f-bfa7-4556277cee26"/>
    <xsd:import namespace="1f862215-e836-4872-882a-77d7559df8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298d0-2304-417f-bfa7-4556277ce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62215-e836-4872-882a-77d7559df8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A2975-E8AA-4E17-8391-6D1490558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298d0-2304-417f-bfa7-4556277cee26"/>
    <ds:schemaRef ds:uri="1f862215-e836-4872-882a-77d7559df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8E166-8AC6-4188-9528-0D57F70A0A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77098-EA45-4D90-ABB4-8C6871159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Crewenna</dc:creator>
  <cp:lastModifiedBy>Madeline Casey</cp:lastModifiedBy>
  <cp:revision>2</cp:revision>
  <cp:lastPrinted>2017-01-12T17:15:00Z</cp:lastPrinted>
  <dcterms:created xsi:type="dcterms:W3CDTF">2023-09-13T14:43:00Z</dcterms:created>
  <dcterms:modified xsi:type="dcterms:W3CDTF">2023-09-13T14:43:00Z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0x010100BBC0DA3A09721D4ABBB2165A176EAC43</vt:lpwstr>
  </property>
  <property fmtid="{D5CDD505-2E9C-101B-9397-08002B2CF9AE}" pid="3" name="_dlc_DocIdItemGuid">
    <vt:lpwstr>682541a8-4241-444c-8159-de67778eea05</vt:lpwstr>
  </property>
</Properties>
</file>